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606" w:rsidRPr="003A2198" w:rsidRDefault="00D47606" w:rsidP="00E92F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198" w:rsidRP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Калужская область</w:t>
      </w:r>
    </w:p>
    <w:p w:rsidR="003A2198" w:rsidRP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Жуковский район</w:t>
      </w:r>
    </w:p>
    <w:p w:rsidR="003A2198" w:rsidRP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«Город Кременки»</w:t>
      </w:r>
    </w:p>
    <w:p w:rsidR="00D47606" w:rsidRPr="003A2198" w:rsidRDefault="00D47606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198" w:rsidRPr="003A2198" w:rsidRDefault="003A2198" w:rsidP="003A219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A2198" w:rsidRPr="003A2198" w:rsidRDefault="003A2198" w:rsidP="003A2198">
      <w:pPr>
        <w:spacing w:after="1" w:line="259" w:lineRule="auto"/>
        <w:rPr>
          <w:rFonts w:ascii="Calibri" w:eastAsia="Calibri" w:hAnsi="Calibri" w:cs="Times New Roman"/>
        </w:rPr>
      </w:pPr>
    </w:p>
    <w:p w:rsidR="003A2198" w:rsidRPr="003A2198" w:rsidRDefault="003A2198" w:rsidP="003A2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98">
        <w:rPr>
          <w:rFonts w:ascii="Times New Roman" w:eastAsia="Calibri" w:hAnsi="Times New Roman" w:cs="Times New Roman"/>
          <w:sz w:val="24"/>
          <w:szCs w:val="24"/>
        </w:rPr>
        <w:t>«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 xml:space="preserve">Об утверждении программы (плана) «Профилактика рисков причинения вреда (ущерба) охраняемым законом ценностям по муниципальному </w:t>
      </w:r>
      <w:r w:rsidR="00F229BB">
        <w:rPr>
          <w:rFonts w:ascii="Times New Roman" w:eastAsia="Calibri" w:hAnsi="Times New Roman" w:cs="Times New Roman"/>
          <w:sz w:val="24"/>
          <w:szCs w:val="24"/>
        </w:rPr>
        <w:t>жилищному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 xml:space="preserve"> контролю на территории муниципального образования «</w:t>
      </w:r>
      <w:r w:rsidR="00725CCB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>» на 202</w:t>
      </w:r>
      <w:r w:rsidR="006E286A">
        <w:rPr>
          <w:rFonts w:ascii="Times New Roman" w:eastAsia="Calibri" w:hAnsi="Times New Roman" w:cs="Times New Roman"/>
          <w:sz w:val="24"/>
          <w:szCs w:val="24"/>
        </w:rPr>
        <w:t>4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3A219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A2198" w:rsidRPr="003A2198" w:rsidRDefault="003A2198" w:rsidP="003A21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A2198" w:rsidRPr="003A2198" w:rsidRDefault="003A2198" w:rsidP="003A21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3A2198">
        <w:rPr>
          <w:rFonts w:ascii="Times New Roman" w:eastAsia="Times New Roman" w:hAnsi="Times New Roman" w:cs="Times New Roman"/>
          <w:lang w:eastAsia="ru-RU"/>
        </w:rPr>
        <w:t xml:space="preserve"> « </w:t>
      </w:r>
      <w:r w:rsidR="00FC0565">
        <w:rPr>
          <w:rFonts w:ascii="Times New Roman" w:eastAsia="Times New Roman" w:hAnsi="Times New Roman" w:cs="Times New Roman"/>
          <w:lang w:eastAsia="ru-RU"/>
        </w:rPr>
        <w:t>__</w:t>
      </w:r>
      <w:r w:rsidRPr="003A2198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FC0565">
        <w:rPr>
          <w:rFonts w:ascii="Times New Roman" w:eastAsia="Times New Roman" w:hAnsi="Times New Roman" w:cs="Times New Roman"/>
          <w:lang w:eastAsia="ru-RU"/>
        </w:rPr>
        <w:t>________</w:t>
      </w:r>
      <w:r w:rsidRPr="003A2198">
        <w:rPr>
          <w:rFonts w:ascii="Times New Roman" w:eastAsia="Times New Roman" w:hAnsi="Times New Roman" w:cs="Times New Roman"/>
          <w:lang w:eastAsia="ru-RU"/>
        </w:rPr>
        <w:t xml:space="preserve">  202</w:t>
      </w:r>
      <w:r w:rsidR="006E286A">
        <w:rPr>
          <w:rFonts w:ascii="Times New Roman" w:eastAsia="Times New Roman" w:hAnsi="Times New Roman" w:cs="Times New Roman"/>
          <w:lang w:eastAsia="ru-RU"/>
        </w:rPr>
        <w:t>3</w:t>
      </w:r>
      <w:r w:rsidRPr="003A2198">
        <w:rPr>
          <w:rFonts w:ascii="Times New Roman" w:eastAsia="Times New Roman" w:hAnsi="Times New Roman" w:cs="Times New Roman"/>
          <w:lang w:eastAsia="ru-RU"/>
        </w:rPr>
        <w:t xml:space="preserve">г.                                                                                         </w:t>
      </w: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proofErr w:type="spellStart"/>
      <w:r w:rsidR="00FC0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proofErr w:type="gramStart"/>
      <w:r w:rsidR="00FC0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spellEnd"/>
    </w:p>
    <w:p w:rsidR="003A2198" w:rsidRPr="003A2198" w:rsidRDefault="003A2198" w:rsidP="003A21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2198">
        <w:rPr>
          <w:rFonts w:ascii="Times New Roman" w:eastAsia="Times New Roman" w:hAnsi="Times New Roman" w:cs="Times New Roman"/>
          <w:lang w:eastAsia="ru-RU"/>
        </w:rPr>
        <w:t>г. Кремёнки</w:t>
      </w:r>
    </w:p>
    <w:p w:rsidR="003A2198" w:rsidRPr="003A2198" w:rsidRDefault="003A2198" w:rsidP="003A2198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3A2198" w:rsidRDefault="003A2198" w:rsidP="003A2198">
      <w:pPr>
        <w:pStyle w:val="ConsPlusNormal"/>
        <w:jc w:val="both"/>
      </w:pPr>
    </w:p>
    <w:p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</w:t>
      </w:r>
      <w:r w:rsidR="00E44877" w:rsidRPr="00E93B6D">
        <w:rPr>
          <w:rFonts w:ascii="Times New Roman" w:eastAsia="Calibri" w:hAnsi="Times New Roman" w:cs="Times New Roman"/>
          <w:sz w:val="24"/>
          <w:szCs w:val="24"/>
        </w:rPr>
        <w:t>статьёй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 </w:t>
      </w:r>
      <w:r w:rsidR="00E44877" w:rsidRPr="00E93B6D">
        <w:rPr>
          <w:rFonts w:ascii="Times New Roman" w:eastAsia="Calibri" w:hAnsi="Times New Roman" w:cs="Times New Roman"/>
          <w:sz w:val="24"/>
          <w:szCs w:val="24"/>
        </w:rPr>
        <w:t>статьёй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ценностям»,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E93B6D">
        <w:rPr>
          <w:rFonts w:ascii="Times New Roman" w:eastAsia="Calibri" w:hAnsi="Times New Roman" w:cs="Times New Roman"/>
          <w:sz w:val="24"/>
          <w:szCs w:val="24"/>
        </w:rPr>
        <w:t>дминистрация муниципального образования «</w:t>
      </w:r>
      <w:r w:rsidR="00E44877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Pr="00E93B6D">
        <w:rPr>
          <w:rFonts w:ascii="Times New Roman" w:eastAsia="Calibri" w:hAnsi="Times New Roman" w:cs="Times New Roman"/>
          <w:sz w:val="24"/>
          <w:szCs w:val="24"/>
        </w:rPr>
        <w:t>»,</w:t>
      </w:r>
    </w:p>
    <w:p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3B6D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ПОСТАНОВЛЯЕТ:</w:t>
      </w:r>
    </w:p>
    <w:p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1. Утвердить программу (план) «Профилактика рисков причинения вреда (ущерба) охраняемым законом ценностям по муниципальному </w:t>
      </w:r>
      <w:r w:rsidR="00F229BB">
        <w:rPr>
          <w:rFonts w:ascii="Times New Roman" w:eastAsia="Calibri" w:hAnsi="Times New Roman" w:cs="Times New Roman"/>
          <w:sz w:val="24"/>
          <w:szCs w:val="24"/>
        </w:rPr>
        <w:t xml:space="preserve">жилищному 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контролю на территории муниципального образования «</w:t>
      </w:r>
      <w:r>
        <w:rPr>
          <w:rFonts w:ascii="Times New Roman" w:eastAsia="Calibri" w:hAnsi="Times New Roman" w:cs="Times New Roman"/>
          <w:sz w:val="24"/>
          <w:szCs w:val="24"/>
        </w:rPr>
        <w:t>Город Кременки</w:t>
      </w:r>
      <w:r w:rsidRPr="00E93B6D">
        <w:rPr>
          <w:rFonts w:ascii="Times New Roman" w:eastAsia="Calibri" w:hAnsi="Times New Roman" w:cs="Times New Roman"/>
          <w:sz w:val="24"/>
          <w:szCs w:val="24"/>
        </w:rPr>
        <w:t>» на 202</w:t>
      </w:r>
      <w:r w:rsidR="006E286A">
        <w:rPr>
          <w:rFonts w:ascii="Times New Roman" w:eastAsia="Calibri" w:hAnsi="Times New Roman" w:cs="Times New Roman"/>
          <w:sz w:val="24"/>
          <w:szCs w:val="24"/>
        </w:rPr>
        <w:t>4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год» согласно приложению.</w:t>
      </w:r>
    </w:p>
    <w:p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FA7239">
        <w:rPr>
          <w:rFonts w:ascii="Times New Roman" w:eastAsia="Calibri" w:hAnsi="Times New Roman" w:cs="Times New Roman"/>
          <w:sz w:val="24"/>
          <w:szCs w:val="24"/>
        </w:rPr>
        <w:t xml:space="preserve">Обнародовать и </w:t>
      </w:r>
      <w:proofErr w:type="gramStart"/>
      <w:r w:rsidRPr="00E93B6D">
        <w:rPr>
          <w:rFonts w:ascii="Times New Roman" w:eastAsia="Calibri" w:hAnsi="Times New Roman" w:cs="Times New Roman"/>
          <w:sz w:val="24"/>
          <w:szCs w:val="24"/>
        </w:rPr>
        <w:t>разме</w:t>
      </w:r>
      <w:r w:rsidR="00FA7239">
        <w:rPr>
          <w:rFonts w:ascii="Times New Roman" w:eastAsia="Calibri" w:hAnsi="Times New Roman" w:cs="Times New Roman"/>
          <w:sz w:val="24"/>
          <w:szCs w:val="24"/>
        </w:rPr>
        <w:t>стить</w:t>
      </w:r>
      <w:proofErr w:type="gramEnd"/>
      <w:r w:rsidR="00FA72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настояще</w:t>
      </w:r>
      <w:r w:rsidR="00FA7239">
        <w:rPr>
          <w:rFonts w:ascii="Times New Roman" w:eastAsia="Calibri" w:hAnsi="Times New Roman" w:cs="Times New Roman"/>
          <w:sz w:val="24"/>
          <w:szCs w:val="24"/>
        </w:rPr>
        <w:t>е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постановлени</w:t>
      </w:r>
      <w:r w:rsidR="00FA7239">
        <w:rPr>
          <w:rFonts w:ascii="Times New Roman" w:eastAsia="Calibri" w:hAnsi="Times New Roman" w:cs="Times New Roman"/>
          <w:sz w:val="24"/>
          <w:szCs w:val="24"/>
        </w:rPr>
        <w:t>е</w:t>
      </w:r>
      <w:bookmarkStart w:id="0" w:name="_GoBack"/>
      <w:bookmarkEnd w:id="0"/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</w:t>
      </w:r>
      <w:r w:rsidR="00F229BB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E93B6D">
        <w:rPr>
          <w:rFonts w:ascii="Times New Roman" w:eastAsia="Calibri" w:hAnsi="Times New Roman" w:cs="Times New Roman"/>
          <w:sz w:val="24"/>
          <w:szCs w:val="24"/>
        </w:rPr>
        <w:t>МО «</w:t>
      </w:r>
      <w:r w:rsidR="00E44877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Pr="00E93B6D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3A2198" w:rsidRPr="003A2198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3. Контроль за исполнением настоящего постановления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возложить на заместителя Главы </w:t>
      </w:r>
      <w:r w:rsidR="00E44877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дминистрации - </w:t>
      </w:r>
      <w:r w:rsidR="00FC0565" w:rsidRPr="00FC0565">
        <w:rPr>
          <w:rFonts w:ascii="Times New Roman" w:eastAsia="Calibri" w:hAnsi="Times New Roman" w:cs="Times New Roman"/>
          <w:sz w:val="24"/>
          <w:szCs w:val="24"/>
        </w:rPr>
        <w:t>начальник</w:t>
      </w:r>
      <w:r w:rsidR="00FC0565">
        <w:rPr>
          <w:rFonts w:ascii="Times New Roman" w:eastAsia="Calibri" w:hAnsi="Times New Roman" w:cs="Times New Roman"/>
          <w:sz w:val="24"/>
          <w:szCs w:val="24"/>
        </w:rPr>
        <w:t>а</w:t>
      </w:r>
      <w:r w:rsidR="00FC0565" w:rsidRPr="00FC0565">
        <w:rPr>
          <w:rFonts w:ascii="Times New Roman" w:eastAsia="Calibri" w:hAnsi="Times New Roman" w:cs="Times New Roman"/>
          <w:sz w:val="24"/>
          <w:szCs w:val="24"/>
        </w:rPr>
        <w:t xml:space="preserve"> отдела экономического развития и управления муниципальным имуществом</w:t>
      </w:r>
      <w:proofErr w:type="gramStart"/>
      <w:r w:rsidR="00FC0565" w:rsidRPr="00FC056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E93B6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4C42" w:rsidRDefault="00F94C42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4C42" w:rsidRPr="003A2198" w:rsidRDefault="00F94C42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13D8" w:rsidRPr="003A2198" w:rsidRDefault="006E286A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Врип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A2198"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>Глав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ы </w:t>
      </w:r>
      <w:r w:rsidR="003A21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</w:t>
      </w:r>
      <w:r w:rsidR="003A2198"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Л.А. Щукин</w:t>
      </w:r>
    </w:p>
    <w:p w:rsidR="008913D8" w:rsidRPr="003A2198" w:rsidRDefault="008913D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2198" w:rsidRDefault="003A2198" w:rsidP="00D47606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4C42" w:rsidRPr="003A2198" w:rsidRDefault="00F94C42" w:rsidP="00F94C42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13D8" w:rsidRPr="003A2198" w:rsidRDefault="008913D8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</w:t>
      </w:r>
    </w:p>
    <w:p w:rsidR="008913D8" w:rsidRPr="003A2198" w:rsidRDefault="008913D8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>к Постановлению</w:t>
      </w:r>
    </w:p>
    <w:p w:rsidR="008913D8" w:rsidRPr="003A2198" w:rsidRDefault="00E44877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8913D8"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>дминистрации</w:t>
      </w:r>
    </w:p>
    <w:p w:rsidR="008913D8" w:rsidRPr="003A2198" w:rsidRDefault="003A2198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ГП «Город Кременки»</w:t>
      </w:r>
    </w:p>
    <w:p w:rsidR="008913D8" w:rsidRPr="003A2198" w:rsidRDefault="00F01964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FC0565"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44877">
        <w:rPr>
          <w:rFonts w:ascii="Times New Roman" w:eastAsia="Calibri" w:hAnsi="Times New Roman" w:cs="Times New Roman"/>
          <w:sz w:val="24"/>
          <w:szCs w:val="24"/>
          <w:lang w:eastAsia="en-US"/>
        </w:rPr>
        <w:t>_____</w:t>
      </w:r>
      <w:r w:rsidR="003A2198"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6E286A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N</w:t>
      </w:r>
      <w:r w:rsidR="00FC0565"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  <w:r w:rsidR="00E92FB2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proofErr w:type="gramStart"/>
      <w:r w:rsidR="00E92FB2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proofErr w:type="spellEnd"/>
      <w:proofErr w:type="gramEnd"/>
    </w:p>
    <w:p w:rsidR="003A2198" w:rsidRDefault="003A2198" w:rsidP="003A2198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" w:name="P43"/>
      <w:bookmarkEnd w:id="1"/>
    </w:p>
    <w:p w:rsidR="00E44877" w:rsidRDefault="00E44877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4877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 xml:space="preserve"> (ПЛАН)</w:t>
      </w:r>
    </w:p>
    <w:p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</w:t>
      </w:r>
      <w:r w:rsidR="001E1C25">
        <w:rPr>
          <w:rFonts w:ascii="Times New Roman" w:eastAsia="Calibri" w:hAnsi="Times New Roman" w:cs="Times New Roman"/>
          <w:b/>
          <w:sz w:val="24"/>
          <w:szCs w:val="24"/>
        </w:rPr>
        <w:t xml:space="preserve">жилищному </w:t>
      </w:r>
      <w:r w:rsidRPr="00E62ACE">
        <w:rPr>
          <w:rFonts w:ascii="Times New Roman" w:eastAsia="Calibri" w:hAnsi="Times New Roman" w:cs="Times New Roman"/>
          <w:b/>
          <w:sz w:val="24"/>
          <w:szCs w:val="24"/>
        </w:rPr>
        <w:t>контролю</w:t>
      </w:r>
    </w:p>
    <w:p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>на территории</w:t>
      </w:r>
    </w:p>
    <w:p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 «</w:t>
      </w:r>
      <w:r w:rsidR="00942000">
        <w:rPr>
          <w:rFonts w:ascii="Times New Roman" w:eastAsia="Calibri" w:hAnsi="Times New Roman" w:cs="Times New Roman"/>
          <w:b/>
          <w:sz w:val="24"/>
          <w:szCs w:val="24"/>
        </w:rPr>
        <w:t>Город Кремёнки</w:t>
      </w:r>
      <w:r w:rsidRPr="00E62ACE">
        <w:rPr>
          <w:rFonts w:ascii="Times New Roman" w:eastAsia="Calibri" w:hAnsi="Times New Roman" w:cs="Times New Roman"/>
          <w:b/>
          <w:sz w:val="24"/>
          <w:szCs w:val="24"/>
        </w:rPr>
        <w:t>» на 202</w:t>
      </w:r>
      <w:r w:rsidR="006E286A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E62ACE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E62ACE" w:rsidRPr="00E62ACE" w:rsidRDefault="00E62ACE" w:rsidP="00E62ACE">
      <w:pPr>
        <w:pStyle w:val="ConsPlusNormal"/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E62ACE" w:rsidRPr="00E62ACE" w:rsidRDefault="00E62ACE" w:rsidP="00E62ACE">
      <w:pPr>
        <w:pStyle w:val="ConsPlusNormal"/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942000">
        <w:rPr>
          <w:rFonts w:ascii="Times New Roman" w:eastAsia="Calibri" w:hAnsi="Times New Roman" w:cs="Times New Roman"/>
          <w:sz w:val="24"/>
          <w:szCs w:val="24"/>
        </w:rPr>
        <w:t>«Город Кремёнки»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(далее – контрольный (надзорный) орган) в соответствии с Положением о муниципальном земельном контроле на территории муниципального образования </w:t>
      </w:r>
      <w:r w:rsidR="00942000">
        <w:rPr>
          <w:rFonts w:ascii="Times New Roman" w:eastAsia="Calibri" w:hAnsi="Times New Roman" w:cs="Times New Roman"/>
          <w:sz w:val="24"/>
          <w:szCs w:val="24"/>
        </w:rPr>
        <w:t>«Город Кремёнки»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(далее – Положение),  осуществляет муниципальный </w:t>
      </w:r>
      <w:r w:rsidR="001E1C25">
        <w:rPr>
          <w:rFonts w:ascii="Times New Roman" w:eastAsia="Calibri" w:hAnsi="Times New Roman" w:cs="Times New Roman"/>
          <w:sz w:val="24"/>
          <w:szCs w:val="24"/>
        </w:rPr>
        <w:t xml:space="preserve">жилищный 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контроль </w:t>
      </w:r>
      <w:proofErr w:type="gramStart"/>
      <w:r w:rsidRPr="00E62ACE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E62AC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2ACE" w:rsidRPr="00E62ACE" w:rsidRDefault="00E62ACE" w:rsidP="00942000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 xml:space="preserve">Раздел II. Цели и задачи </w:t>
      </w:r>
      <w:proofErr w:type="gramStart"/>
      <w:r w:rsidRPr="00E62ACE">
        <w:rPr>
          <w:rFonts w:ascii="Times New Roman" w:eastAsia="Calibri" w:hAnsi="Times New Roman" w:cs="Times New Roman"/>
          <w:b/>
          <w:sz w:val="24"/>
          <w:szCs w:val="24"/>
        </w:rPr>
        <w:t>реализации программы профилактики рисков причинения вреда</w:t>
      </w:r>
      <w:proofErr w:type="gramEnd"/>
      <w:r w:rsidR="0094200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62ACE" w:rsidRPr="00E62ACE" w:rsidRDefault="00E62ACE" w:rsidP="00942000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Цели разработки Программы и проведение профилактической работы: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- </w:t>
      </w:r>
      <w:r w:rsidRPr="00E62ACE">
        <w:rPr>
          <w:rFonts w:ascii="Times New Roman" w:eastAsia="Calibri" w:hAnsi="Times New Roman" w:cs="Times New Roman"/>
          <w:sz w:val="24"/>
          <w:szCs w:val="24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повышение прозрачности системы муниципального контроля;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 xml:space="preserve">- повышение уровня правовой грамотности подконтрольных субъектов, в том числе </w:t>
      </w:r>
      <w:r w:rsidR="00A84B5E" w:rsidRPr="00E62ACE">
        <w:rPr>
          <w:rFonts w:ascii="Times New Roman" w:eastAsia="Calibri" w:hAnsi="Times New Roman" w:cs="Times New Roman"/>
          <w:sz w:val="24"/>
          <w:szCs w:val="24"/>
        </w:rPr>
        <w:t>путём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доступности информации об обязательных требованиях и необходимых мерах по их исполнению;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мотивация подконтрольных субъектов к добросовестному поведению.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Проведение профилактических мероприятий Программы позволяет решить следующие задачи: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 xml:space="preserve">- устранение причин, факторов и условий, способствующих возможному </w:t>
      </w:r>
      <w:r w:rsidRPr="00E62ACE">
        <w:rPr>
          <w:rFonts w:ascii="Times New Roman" w:eastAsia="Calibri" w:hAnsi="Times New Roman" w:cs="Times New Roman"/>
          <w:sz w:val="24"/>
          <w:szCs w:val="24"/>
        </w:rPr>
        <w:lastRenderedPageBreak/>
        <w:t>причинению вреда (ущерба) охраняемым законом ценностям и нарушению обязательных требований;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 xml:space="preserve"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</w:t>
      </w:r>
      <w:r w:rsidR="00C27B39" w:rsidRPr="00E62ACE">
        <w:rPr>
          <w:rFonts w:ascii="Times New Roman" w:eastAsia="Calibri" w:hAnsi="Times New Roman" w:cs="Times New Roman"/>
          <w:sz w:val="24"/>
          <w:szCs w:val="24"/>
        </w:rPr>
        <w:t>учётом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данных факторов;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повышение квалификации кадрового состава контрольно-надзорного органа;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 xml:space="preserve">Сроки реализации Программы приведены в перечне основных профилактических мероприятий на </w:t>
      </w:r>
      <w:r w:rsidR="006E286A">
        <w:rPr>
          <w:rFonts w:ascii="Times New Roman" w:eastAsia="Calibri" w:hAnsi="Times New Roman" w:cs="Times New Roman"/>
          <w:sz w:val="24"/>
          <w:szCs w:val="24"/>
        </w:rPr>
        <w:t>2024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62ACE" w:rsidRPr="00E62ACE" w:rsidRDefault="00E62ACE" w:rsidP="00A84B5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>Раздел III. Перечень профилактических мероприятий, сроки (периодичность) их проведения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Перечень основных профилактических мероприятий Программы на 202</w:t>
      </w:r>
      <w:r w:rsidR="006E286A">
        <w:rPr>
          <w:rFonts w:ascii="Times New Roman" w:eastAsia="Calibri" w:hAnsi="Times New Roman" w:cs="Times New Roman"/>
          <w:sz w:val="24"/>
          <w:szCs w:val="24"/>
        </w:rPr>
        <w:t>4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="00A84B5E" w:rsidRPr="00E62ACE">
        <w:rPr>
          <w:rFonts w:ascii="Times New Roman" w:eastAsia="Calibri" w:hAnsi="Times New Roman" w:cs="Times New Roman"/>
          <w:sz w:val="24"/>
          <w:szCs w:val="24"/>
        </w:rPr>
        <w:t>приведён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в таблице №1. </w:t>
      </w:r>
    </w:p>
    <w:p w:rsidR="00E62ACE" w:rsidRPr="00E62ACE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2ACE" w:rsidRPr="00E62ACE" w:rsidRDefault="00E62ACE" w:rsidP="009B4B59">
      <w:pPr>
        <w:pStyle w:val="ConsPlusNormal"/>
        <w:ind w:firstLine="836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Таблица № 1</w:t>
      </w:r>
    </w:p>
    <w:p w:rsidR="00E62ACE" w:rsidRPr="00E62ACE" w:rsidRDefault="00E62ACE" w:rsidP="00E62ACE">
      <w:pPr>
        <w:pStyle w:val="ConsPlusNormal"/>
        <w:ind w:firstLine="54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971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175"/>
        <w:gridCol w:w="2409"/>
        <w:gridCol w:w="2409"/>
      </w:tblGrid>
      <w:tr w:rsidR="00E62ACE" w:rsidRPr="00E62ACE" w:rsidTr="00C27B39">
        <w:tc>
          <w:tcPr>
            <w:tcW w:w="720" w:type="dxa"/>
            <w:vAlign w:val="center"/>
          </w:tcPr>
          <w:p w:rsidR="00E62ACE" w:rsidRPr="00E62ACE" w:rsidRDefault="00E62ACE" w:rsidP="009B4B5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5" w:type="dxa"/>
            <w:vAlign w:val="center"/>
          </w:tcPr>
          <w:p w:rsidR="00E62ACE" w:rsidRPr="00E62ACE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Профилактические мероприятия</w:t>
            </w:r>
          </w:p>
          <w:p w:rsidR="00E62ACE" w:rsidRPr="00E62ACE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62ACE" w:rsidRPr="00E62ACE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E62ACE" w:rsidRPr="00E62ACE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Адресат мероприятия</w:t>
            </w:r>
          </w:p>
        </w:tc>
      </w:tr>
    </w:tbl>
    <w:p w:rsidR="00E62ACE" w:rsidRPr="00E62ACE" w:rsidRDefault="00E62ACE" w:rsidP="00C27B39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E62ACE" w:rsidRPr="00E62ACE" w:rsidTr="00D83685">
        <w:trPr>
          <w:trHeight w:val="28"/>
          <w:tblHeader/>
        </w:trPr>
        <w:tc>
          <w:tcPr>
            <w:tcW w:w="720" w:type="dxa"/>
            <w:vAlign w:val="center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vAlign w:val="center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0" w:type="dxa"/>
            <w:vAlign w:val="center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62ACE" w:rsidRPr="00E62ACE" w:rsidTr="00D83685">
        <w:tc>
          <w:tcPr>
            <w:tcW w:w="720" w:type="dxa"/>
            <w:vMerge w:val="restart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официальном сайте муниципального образования «</w:t>
            </w:r>
            <w:r w:rsidR="00725CCB">
              <w:rPr>
                <w:rFonts w:ascii="Times New Roman" w:eastAsia="Calibri" w:hAnsi="Times New Roman" w:cs="Times New Roman"/>
                <w:sz w:val="24"/>
                <w:szCs w:val="24"/>
              </w:rPr>
              <w:t>Город Кремёнки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» актуальной информации:</w:t>
            </w:r>
          </w:p>
        </w:tc>
        <w:tc>
          <w:tcPr>
            <w:tcW w:w="219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тексты нормативных правовых актов, регулирующих осуществление муниципального </w:t>
            </w:r>
            <w:r w:rsidR="00A43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жилищного 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контроля;</w:t>
            </w:r>
          </w:p>
        </w:tc>
        <w:tc>
          <w:tcPr>
            <w:tcW w:w="2190" w:type="dxa"/>
          </w:tcPr>
          <w:p w:rsidR="00E62ACE" w:rsidRPr="00E62ACE" w:rsidRDefault="00E62ACE" w:rsidP="00C27B39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2ACE" w:rsidRPr="00E62ACE" w:rsidTr="00D83685"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об изменениях, </w:t>
            </w:r>
            <w:r w:rsidR="00215188"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внесённых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нормативные правовые акты, регулирующие осуществление муниципального </w:t>
            </w:r>
            <w:r w:rsidR="00A43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жилищного 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контроля, 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 сроках и порядке их вступления в силу;</w:t>
            </w:r>
          </w:p>
        </w:tc>
        <w:tc>
          <w:tcPr>
            <w:tcW w:w="2190" w:type="dxa"/>
          </w:tcPr>
          <w:p w:rsidR="00E62ACE" w:rsidRPr="00E62ACE" w:rsidRDefault="00E62ACE" w:rsidP="00C27B39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551030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E62ACE" w:rsidRPr="00E62AC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перечень</w:t>
              </w:r>
            </w:hyperlink>
            <w:r w:rsidR="00E62ACE"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E62ACE" w:rsidRPr="00E62ACE" w:rsidRDefault="00E62ACE" w:rsidP="00C27B39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1327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2116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2216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E62ACE" w:rsidRPr="00E62ACE" w:rsidRDefault="00E62ACE" w:rsidP="006E286A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</w:t>
            </w:r>
            <w:r w:rsidR="006E28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1389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E62ACE" w:rsidRPr="00E62ACE" w:rsidRDefault="00E62ACE" w:rsidP="006E286A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</w:t>
            </w:r>
            <w:r w:rsidR="006E28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граждане, органы государственной 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власти, органы местного самоуправления</w:t>
            </w:r>
          </w:p>
        </w:tc>
      </w:tr>
      <w:tr w:rsidR="00E62ACE" w:rsidRPr="00E62ACE" w:rsidTr="00D83685">
        <w:trPr>
          <w:trHeight w:val="2216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E62ACE" w:rsidRPr="00E62ACE" w:rsidRDefault="00E62ACE" w:rsidP="006E286A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</w:t>
            </w:r>
            <w:r w:rsidR="006E28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2128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срок до 3 дней со дня утверждения доклада </w:t>
            </w:r>
          </w:p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1114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ежегодный доклад о муниципальном земельном контроле;</w:t>
            </w:r>
          </w:p>
        </w:tc>
        <w:tc>
          <w:tcPr>
            <w:tcW w:w="2190" w:type="dxa"/>
          </w:tcPr>
          <w:p w:rsidR="00E62ACE" w:rsidRPr="00E62ACE" w:rsidRDefault="00E62ACE" w:rsidP="006E286A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 срок до 3 дней со дня утверждения доклада (не позднее 15 марта 202</w:t>
            </w:r>
            <w:r w:rsidR="006E28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1880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2440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профилактики на 2023 г. </w:t>
            </w:r>
          </w:p>
        </w:tc>
        <w:tc>
          <w:tcPr>
            <w:tcW w:w="219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</w:p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1 октября 202</w:t>
            </w:r>
            <w:r w:rsidR="006E28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</w:p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(проект Программы для общественного обсуждения);</w:t>
            </w:r>
          </w:p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240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Ежегодных планов проведения плановых контрольных (надзорных) мероприятий по муниципальному земельному контролю</w:t>
            </w:r>
          </w:p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5 рабочих дней со дня их утверждения </w:t>
            </w:r>
          </w:p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2204"/>
        </w:trPr>
        <w:tc>
          <w:tcPr>
            <w:tcW w:w="720" w:type="dxa"/>
            <w:vMerge w:val="restart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контролируемых лиц и иных заинтересованных лиц по вопросам соблюдения обязательных требований  </w:t>
            </w:r>
            <w:r w:rsidR="00A43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жилищного 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законодательства посредством:</w:t>
            </w:r>
          </w:p>
        </w:tc>
        <w:tc>
          <w:tcPr>
            <w:tcW w:w="219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2153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E62ACE" w:rsidRPr="00E62ACE" w:rsidRDefault="00E62ACE" w:rsidP="006E286A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</w:t>
            </w:r>
            <w:r w:rsidR="006E28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63"/>
        </w:trPr>
        <w:tc>
          <w:tcPr>
            <w:tcW w:w="720" w:type="dxa"/>
            <w:vMerge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публикаций на официальном сайте муниципального образования «</w:t>
            </w:r>
            <w:r w:rsidR="00725CCB">
              <w:rPr>
                <w:rFonts w:ascii="Times New Roman" w:eastAsia="Calibri" w:hAnsi="Times New Roman" w:cs="Times New Roman"/>
                <w:sz w:val="24"/>
                <w:szCs w:val="24"/>
              </w:rPr>
              <w:t>Город Кремёнки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0" w:type="dxa"/>
          </w:tcPr>
          <w:p w:rsidR="00E62ACE" w:rsidRPr="00E62ACE" w:rsidRDefault="00E62ACE" w:rsidP="006E286A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</w:t>
            </w:r>
            <w:r w:rsidR="006E28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2216"/>
        </w:trPr>
        <w:tc>
          <w:tcPr>
            <w:tcW w:w="72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контрольным (надзорным) органом правоприменительной практики осуществления муниципального </w:t>
            </w:r>
            <w:r w:rsidR="00A43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жилищного 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 в части компетенции</w:t>
            </w:r>
          </w:p>
        </w:tc>
        <w:tc>
          <w:tcPr>
            <w:tcW w:w="2190" w:type="dxa"/>
          </w:tcPr>
          <w:p w:rsidR="00E62ACE" w:rsidRPr="00E62ACE" w:rsidRDefault="00E62ACE" w:rsidP="006E286A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ежегодно, не позднее 1 марта 202</w:t>
            </w:r>
            <w:r w:rsidR="006E28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1076"/>
        </w:trPr>
        <w:tc>
          <w:tcPr>
            <w:tcW w:w="72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российским законодательством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3305"/>
        </w:trPr>
        <w:tc>
          <w:tcPr>
            <w:tcW w:w="72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, на личном приеме либо в ходе проведения  профилактического мероприятия, контрольного (надзорного) мероприятия)</w:t>
            </w:r>
          </w:p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вопросам, связанным с организацией и осуществлением муниципального </w:t>
            </w:r>
            <w:r w:rsidR="00A43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жилищного 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 в отношении контролируемых лиц</w:t>
            </w:r>
          </w:p>
        </w:tc>
        <w:tc>
          <w:tcPr>
            <w:tcW w:w="2190" w:type="dxa"/>
          </w:tcPr>
          <w:p w:rsidR="00E62ACE" w:rsidRPr="00E62ACE" w:rsidRDefault="00E62ACE" w:rsidP="006E286A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По обращениям контролируемых лиц и их представителей, поступившим в течени</w:t>
            </w:r>
            <w:proofErr w:type="gramStart"/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6E28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188"/>
        </w:trPr>
        <w:tc>
          <w:tcPr>
            <w:tcW w:w="72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E62ACE" w:rsidRPr="00E62ACE" w:rsidRDefault="00E62ACE" w:rsidP="006E286A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не реже чем 2 раза в год (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</w:t>
            </w:r>
            <w:r w:rsidR="006E28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:rsidTr="00D83685">
        <w:trPr>
          <w:trHeight w:val="188"/>
        </w:trPr>
        <w:tc>
          <w:tcPr>
            <w:tcW w:w="72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20" w:type="dxa"/>
          </w:tcPr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«</w:t>
            </w:r>
            <w:r w:rsidR="00725CCB">
              <w:rPr>
                <w:rFonts w:ascii="Times New Roman" w:eastAsia="Calibri" w:hAnsi="Times New Roman" w:cs="Times New Roman"/>
                <w:sz w:val="24"/>
                <w:szCs w:val="24"/>
              </w:rPr>
              <w:t>Город Кремёнки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»  на 2023 год</w:t>
            </w:r>
          </w:p>
        </w:tc>
        <w:tc>
          <w:tcPr>
            <w:tcW w:w="2190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</w:p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1 октября 202</w:t>
            </w:r>
            <w:r w:rsidR="006E28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(разработка);</w:t>
            </w:r>
          </w:p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</w:p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20 декабря 202</w:t>
            </w:r>
            <w:r w:rsidR="006E28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(утверждение)</w:t>
            </w:r>
          </w:p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2ACE" w:rsidRPr="00E62ACE" w:rsidRDefault="00E62ACE" w:rsidP="00A84B5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ACE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Pr="00E62AC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E62ACE">
        <w:rPr>
          <w:rFonts w:ascii="Times New Roman" w:eastAsia="Calibri" w:hAnsi="Times New Roman" w:cs="Times New Roman"/>
          <w:b/>
          <w:sz w:val="24"/>
          <w:szCs w:val="24"/>
        </w:rPr>
        <w:t xml:space="preserve">. Показатели результативности и эффективности </w:t>
      </w:r>
      <w:proofErr w:type="gramStart"/>
      <w:r w:rsidRPr="00E62ACE">
        <w:rPr>
          <w:rFonts w:ascii="Times New Roman" w:eastAsia="Calibri" w:hAnsi="Times New Roman" w:cs="Times New Roman"/>
          <w:b/>
          <w:sz w:val="24"/>
          <w:szCs w:val="24"/>
        </w:rPr>
        <w:t>программы профилактики рисков причинения вреда</w:t>
      </w:r>
      <w:proofErr w:type="gramEnd"/>
    </w:p>
    <w:p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62ACE" w:rsidRPr="00E62ACE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Финансирование исполнения функции по осуществлению муниципального контроля осуществляется в рамках бюджетных средств </w:t>
      </w:r>
      <w:r w:rsidR="00C27B39">
        <w:rPr>
          <w:rFonts w:ascii="Times New Roman" w:eastAsia="Calibri" w:hAnsi="Times New Roman" w:cs="Times New Roman"/>
          <w:sz w:val="24"/>
          <w:szCs w:val="24"/>
        </w:rPr>
        <w:t>А</w:t>
      </w:r>
      <w:r w:rsidRPr="00E62ACE">
        <w:rPr>
          <w:rFonts w:ascii="Times New Roman" w:eastAsia="Calibri" w:hAnsi="Times New Roman" w:cs="Times New Roman"/>
          <w:sz w:val="24"/>
          <w:szCs w:val="24"/>
        </w:rPr>
        <w:t>дминистрацией муниципального образования «</w:t>
      </w:r>
      <w:r w:rsidR="00725CCB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="00C27B39">
        <w:rPr>
          <w:rFonts w:ascii="Times New Roman" w:eastAsia="Calibri" w:hAnsi="Times New Roman" w:cs="Times New Roman"/>
          <w:sz w:val="24"/>
          <w:szCs w:val="24"/>
        </w:rPr>
        <w:t>».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2ACE" w:rsidRPr="00E62ACE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E62ACE" w:rsidRPr="00E62ACE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Перечень уполномоченных лиц, ответственных за организацию и проведение профилактических мероприятий Программы на 202</w:t>
      </w:r>
      <w:r w:rsidR="006E286A">
        <w:rPr>
          <w:rFonts w:ascii="Times New Roman" w:eastAsia="Calibri" w:hAnsi="Times New Roman" w:cs="Times New Roman"/>
          <w:sz w:val="24"/>
          <w:szCs w:val="24"/>
        </w:rPr>
        <w:t>4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="00C27B39" w:rsidRPr="00E62ACE">
        <w:rPr>
          <w:rFonts w:ascii="Times New Roman" w:eastAsia="Calibri" w:hAnsi="Times New Roman" w:cs="Times New Roman"/>
          <w:sz w:val="24"/>
          <w:szCs w:val="24"/>
        </w:rPr>
        <w:t>приведён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в таблице № 2. </w:t>
      </w:r>
    </w:p>
    <w:p w:rsidR="00E62ACE" w:rsidRPr="00E62ACE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Текущее управление и </w:t>
      </w:r>
      <w:proofErr w:type="gramStart"/>
      <w:r w:rsidRPr="00E62ACE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ходом реализации Программы осуществляет </w:t>
      </w:r>
      <w:r w:rsidR="00C27B39">
        <w:rPr>
          <w:rFonts w:ascii="Times New Roman" w:eastAsia="Calibri" w:hAnsi="Times New Roman" w:cs="Times New Roman"/>
          <w:sz w:val="24"/>
          <w:szCs w:val="24"/>
        </w:rPr>
        <w:t>А</w:t>
      </w:r>
      <w:r w:rsidRPr="00E62ACE">
        <w:rPr>
          <w:rFonts w:ascii="Times New Roman" w:eastAsia="Calibri" w:hAnsi="Times New Roman" w:cs="Times New Roman"/>
          <w:sz w:val="24"/>
          <w:szCs w:val="24"/>
        </w:rPr>
        <w:t>дминистрация МО «</w:t>
      </w:r>
      <w:r w:rsidR="00725CCB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». Ответственным исполнителем Программы является </w:t>
      </w:r>
      <w:r w:rsidR="00430121" w:rsidRPr="00430121">
        <w:rPr>
          <w:rFonts w:ascii="Times New Roman" w:eastAsia="Calibri" w:hAnsi="Times New Roman" w:cs="Times New Roman"/>
          <w:sz w:val="24"/>
          <w:szCs w:val="24"/>
        </w:rPr>
        <w:t>отдел экономического развития и управления муниципальным имуществом</w:t>
      </w:r>
      <w:r w:rsidR="00430121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Pr="00E62ACE">
        <w:rPr>
          <w:rFonts w:ascii="Times New Roman" w:eastAsia="Calibri" w:hAnsi="Times New Roman" w:cs="Times New Roman"/>
          <w:sz w:val="24"/>
          <w:szCs w:val="24"/>
        </w:rPr>
        <w:t>дминистрации муниципального образования «</w:t>
      </w:r>
      <w:r w:rsidR="00725CCB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Pr="00E62ACE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E62ACE" w:rsidRPr="00E62ACE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Мониторинг реализации Программы осуществляется на регулярной основе.</w:t>
      </w:r>
    </w:p>
    <w:p w:rsidR="002C6E6B" w:rsidRDefault="00E62ACE" w:rsidP="00FF3C4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Результаты профилактической работы включаются в ежегодные доклады об осуществлении муниципального </w:t>
      </w:r>
      <w:r w:rsidR="00A43EE5">
        <w:rPr>
          <w:rFonts w:ascii="Times New Roman" w:eastAsia="Calibri" w:hAnsi="Times New Roman" w:cs="Times New Roman"/>
          <w:sz w:val="24"/>
          <w:szCs w:val="24"/>
        </w:rPr>
        <w:t xml:space="preserve">жилищного </w:t>
      </w:r>
      <w:r w:rsidRPr="00E62ACE">
        <w:rPr>
          <w:rFonts w:ascii="Times New Roman" w:eastAsia="Calibri" w:hAnsi="Times New Roman" w:cs="Times New Roman"/>
          <w:sz w:val="24"/>
          <w:szCs w:val="24"/>
        </w:rPr>
        <w:t xml:space="preserve"> контроля и в виде отдельного информационного сообщения размещаются на официальном сайте муниципального образования «</w:t>
      </w:r>
      <w:r w:rsidR="00725CCB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Pr="00E62ACE">
        <w:rPr>
          <w:rFonts w:ascii="Times New Roman" w:eastAsia="Calibri" w:hAnsi="Times New Roman" w:cs="Times New Roman"/>
          <w:sz w:val="24"/>
          <w:szCs w:val="24"/>
        </w:rPr>
        <w:t>» (</w:t>
      </w:r>
      <w:r w:rsidR="00430121" w:rsidRPr="00430121">
        <w:rPr>
          <w:rFonts w:ascii="Times New Roman" w:eastAsia="Calibri" w:hAnsi="Times New Roman" w:cs="Times New Roman"/>
          <w:sz w:val="24"/>
          <w:szCs w:val="24"/>
        </w:rPr>
        <w:t>http://ruwww.mo-kremenki.ru/mykont.html</w:t>
      </w:r>
      <w:r w:rsidRPr="00E62ACE">
        <w:rPr>
          <w:rFonts w:ascii="Times New Roman" w:eastAsia="Calibri" w:hAnsi="Times New Roman" w:cs="Times New Roman"/>
          <w:sz w:val="24"/>
          <w:szCs w:val="24"/>
        </w:rPr>
        <w:t>) в информационно-коммуникационной сети «Интернет».</w:t>
      </w:r>
    </w:p>
    <w:p w:rsidR="00E62ACE" w:rsidRPr="00E62ACE" w:rsidRDefault="00E62ACE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Таблица</w:t>
      </w:r>
      <w:r w:rsidRPr="00E62A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62ACE">
        <w:rPr>
          <w:rFonts w:ascii="Times New Roman" w:eastAsia="Calibri" w:hAnsi="Times New Roman" w:cs="Times New Roman"/>
          <w:sz w:val="24"/>
          <w:szCs w:val="24"/>
        </w:rPr>
        <w:t>№</w:t>
      </w:r>
      <w:r w:rsidRPr="00E62A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</w:t>
      </w:r>
    </w:p>
    <w:p w:rsidR="00E62ACE" w:rsidRPr="00E62ACE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319"/>
        <w:gridCol w:w="2268"/>
        <w:gridCol w:w="1985"/>
        <w:gridCol w:w="2409"/>
      </w:tblGrid>
      <w:tr w:rsidR="00E62ACE" w:rsidRPr="00E62ACE" w:rsidTr="00D83685">
        <w:tc>
          <w:tcPr>
            <w:tcW w:w="720" w:type="dxa"/>
            <w:vAlign w:val="center"/>
          </w:tcPr>
          <w:p w:rsidR="00E62ACE" w:rsidRPr="00E62ACE" w:rsidRDefault="00E62ACE" w:rsidP="002C6E6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9" w:type="dxa"/>
            <w:vAlign w:val="center"/>
          </w:tcPr>
          <w:p w:rsidR="00E62ACE" w:rsidRPr="00E62ACE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  <w:p w:rsidR="00E62ACE" w:rsidRPr="00E62ACE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62ACE" w:rsidRPr="00E62ACE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E62ACE" w:rsidRPr="00E62ACE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2409" w:type="dxa"/>
            <w:vAlign w:val="center"/>
          </w:tcPr>
          <w:p w:rsidR="00E62ACE" w:rsidRPr="00E62ACE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</w:tr>
      <w:tr w:rsidR="00E62ACE" w:rsidRPr="00E62ACE" w:rsidTr="00D83685">
        <w:trPr>
          <w:trHeight w:val="28"/>
          <w:tblHeader/>
        </w:trPr>
        <w:tc>
          <w:tcPr>
            <w:tcW w:w="720" w:type="dxa"/>
            <w:vAlign w:val="center"/>
          </w:tcPr>
          <w:p w:rsidR="00E62ACE" w:rsidRPr="00E62ACE" w:rsidRDefault="00E62ACE" w:rsidP="002C6E6B">
            <w:pPr>
              <w:pStyle w:val="ConsPlusNormal"/>
              <w:ind w:left="-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  <w:vAlign w:val="center"/>
          </w:tcPr>
          <w:p w:rsidR="00E62ACE" w:rsidRPr="00E62ACE" w:rsidRDefault="00430121" w:rsidP="0043012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Федоров Геннадий Леонидович</w:t>
            </w:r>
          </w:p>
        </w:tc>
        <w:tc>
          <w:tcPr>
            <w:tcW w:w="2268" w:type="dxa"/>
            <w:vAlign w:val="center"/>
          </w:tcPr>
          <w:p w:rsidR="00E62ACE" w:rsidRPr="00E62ACE" w:rsidRDefault="00430121" w:rsidP="00430121">
            <w:pPr>
              <w:pStyle w:val="ConsPlusNormal"/>
              <w:ind w:hanging="1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121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430121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430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 w:rsidRPr="0043012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Администрации-начальник</w:t>
            </w:r>
            <w:proofErr w:type="spellEnd"/>
            <w:r w:rsidRPr="00430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экономического развития и управления муниципальным имуществом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E62ACE"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дминистрации</w:t>
            </w:r>
          </w:p>
          <w:p w:rsidR="00E62ACE" w:rsidRPr="00E62ACE" w:rsidRDefault="00E62ACE" w:rsidP="00430121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МО «</w:t>
            </w:r>
            <w:r w:rsidR="00725CCB">
              <w:rPr>
                <w:rFonts w:ascii="Times New Roman" w:eastAsia="Calibri" w:hAnsi="Times New Roman" w:cs="Times New Roman"/>
                <w:sz w:val="24"/>
                <w:szCs w:val="24"/>
              </w:rPr>
              <w:t>Город Кремёнки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» (Руководитель и координатор Программы)</w:t>
            </w:r>
          </w:p>
        </w:tc>
        <w:tc>
          <w:tcPr>
            <w:tcW w:w="1985" w:type="dxa"/>
            <w:vAlign w:val="center"/>
          </w:tcPr>
          <w:p w:rsidR="00E62ACE" w:rsidRPr="00E62ACE" w:rsidRDefault="00E62ACE" w:rsidP="0043012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:rsidR="00E62ACE" w:rsidRPr="00E62ACE" w:rsidRDefault="00E62ACE" w:rsidP="00430121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8(</w:t>
            </w:r>
            <w:r w:rsidR="00430121">
              <w:rPr>
                <w:rFonts w:ascii="Times New Roman" w:eastAsia="Calibri" w:hAnsi="Times New Roman" w:cs="Times New Roman"/>
                <w:sz w:val="24"/>
                <w:szCs w:val="24"/>
              </w:rPr>
              <w:t>48432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430121">
              <w:rPr>
                <w:rFonts w:ascii="Times New Roman" w:eastAsia="Calibri" w:hAnsi="Times New Roman" w:cs="Times New Roman"/>
                <w:sz w:val="24"/>
                <w:szCs w:val="24"/>
              </w:rPr>
              <w:t>50-180</w:t>
            </w:r>
          </w:p>
        </w:tc>
      </w:tr>
      <w:tr w:rsidR="00E62ACE" w:rsidRPr="00E62ACE" w:rsidTr="00D83685">
        <w:trPr>
          <w:trHeight w:val="28"/>
          <w:tblHeader/>
        </w:trPr>
        <w:tc>
          <w:tcPr>
            <w:tcW w:w="720" w:type="dxa"/>
            <w:vAlign w:val="center"/>
          </w:tcPr>
          <w:p w:rsidR="00E62ACE" w:rsidRPr="00E62ACE" w:rsidRDefault="00E62ACE" w:rsidP="002C6E6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  <w:vAlign w:val="center"/>
          </w:tcPr>
          <w:p w:rsidR="00E62ACE" w:rsidRPr="00E62ACE" w:rsidRDefault="006E286A" w:rsidP="0043012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Чижова Людмила Григорьевна</w:t>
            </w:r>
          </w:p>
        </w:tc>
        <w:tc>
          <w:tcPr>
            <w:tcW w:w="2268" w:type="dxa"/>
            <w:vAlign w:val="center"/>
          </w:tcPr>
          <w:p w:rsidR="00E62ACE" w:rsidRPr="00E62ACE" w:rsidRDefault="00215188" w:rsidP="00430121">
            <w:pPr>
              <w:pStyle w:val="ConsPlusNormal"/>
              <w:ind w:hanging="1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188">
              <w:rPr>
                <w:rFonts w:ascii="Times New Roman" w:eastAsia="Calibri" w:hAnsi="Times New Roman" w:cs="Times New Roman"/>
                <w:sz w:val="24"/>
                <w:szCs w:val="24"/>
              </w:rPr>
              <w:t>Ведущий эксперт по имуществу муниципальной казны, малому и среднему предпринимательству</w:t>
            </w:r>
          </w:p>
        </w:tc>
        <w:tc>
          <w:tcPr>
            <w:tcW w:w="1985" w:type="dxa"/>
            <w:vAlign w:val="center"/>
          </w:tcPr>
          <w:p w:rsidR="00E62ACE" w:rsidRPr="00E62ACE" w:rsidRDefault="00E62ACE" w:rsidP="00430121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 Программы</w:t>
            </w:r>
          </w:p>
        </w:tc>
        <w:tc>
          <w:tcPr>
            <w:tcW w:w="2409" w:type="dxa"/>
            <w:vAlign w:val="center"/>
          </w:tcPr>
          <w:p w:rsidR="00E62ACE" w:rsidRPr="00E62ACE" w:rsidRDefault="00E62ACE" w:rsidP="00430121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8(</w:t>
            </w:r>
            <w:r w:rsidR="002C6E6B">
              <w:rPr>
                <w:rFonts w:ascii="Times New Roman" w:eastAsia="Calibri" w:hAnsi="Times New Roman" w:cs="Times New Roman"/>
                <w:sz w:val="24"/>
                <w:szCs w:val="24"/>
              </w:rPr>
              <w:t>48432</w:t>
            </w: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215188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2C6E6B">
              <w:rPr>
                <w:rFonts w:ascii="Times New Roman" w:eastAsia="Calibri" w:hAnsi="Times New Roman" w:cs="Times New Roman"/>
                <w:sz w:val="24"/>
                <w:szCs w:val="24"/>
              </w:rPr>
              <w:t> -</w:t>
            </w:r>
            <w:r w:rsidR="00215188">
              <w:rPr>
                <w:rFonts w:ascii="Times New Roman" w:eastAsia="Calibri" w:hAnsi="Times New Roman" w:cs="Times New Roman"/>
                <w:sz w:val="24"/>
                <w:szCs w:val="24"/>
              </w:rPr>
              <w:t>509</w:t>
            </w:r>
            <w:r w:rsidR="002C6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62ACE" w:rsidRPr="00E62ACE" w:rsidRDefault="00E62ACE" w:rsidP="00430121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62ACE" w:rsidRPr="00E62ACE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E62ACE" w:rsidRPr="00E62ACE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lastRenderedPageBreak/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E62ACE" w:rsidRPr="00E62ACE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Показатели эффективности:</w:t>
      </w:r>
    </w:p>
    <w:p w:rsidR="00FF3C4F" w:rsidRDefault="00FF3C4F" w:rsidP="00FF3C4F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Таблица 3 </w:t>
      </w:r>
    </w:p>
    <w:p w:rsidR="00FF3C4F" w:rsidRDefault="00FF3C4F" w:rsidP="00FF3C4F">
      <w:pPr>
        <w:pStyle w:val="ConsPlusNormal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48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2" w:type="dxa"/>
          <w:left w:w="5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82"/>
      </w:tblGrid>
      <w:tr w:rsidR="00FF3C4F" w:rsidRPr="00FF3C4F" w:rsidTr="00D83685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FF3C4F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FF3C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№ </w:t>
            </w:r>
            <w:proofErr w:type="spellStart"/>
            <w:proofErr w:type="gramStart"/>
            <w:r w:rsidRPr="00FF3C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FF3C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/</w:t>
            </w:r>
            <w:proofErr w:type="spellStart"/>
            <w:r w:rsidRPr="00FF3C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FF3C4F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FF3C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Наименование показателя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FF3C4F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FF3C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Величина</w:t>
            </w:r>
          </w:p>
        </w:tc>
      </w:tr>
      <w:tr w:rsidR="00FF3C4F" w:rsidRPr="00FF3C4F" w:rsidTr="00D83685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FF3C4F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FF3C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FF3C4F" w:rsidRDefault="00FF3C4F" w:rsidP="00F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FF3C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Полнота информации, </w:t>
            </w:r>
            <w:r w:rsidR="00215188" w:rsidRPr="00FF3C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размещённой</w:t>
            </w:r>
            <w:r w:rsidRPr="00FF3C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на официальном  сайте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Администрации ГП «Город Кремёнки» </w:t>
            </w:r>
            <w:r w:rsidRPr="00FF3C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в сети Интернет в соответствии с частью 3 статьи 46 № 248-ФЗ 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FF3C4F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FF3C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100 %</w:t>
            </w:r>
          </w:p>
        </w:tc>
      </w:tr>
      <w:tr w:rsidR="00FF3C4F" w:rsidRPr="00FF3C4F" w:rsidTr="00D83685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FF3C4F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FF3C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FF3C4F" w:rsidRDefault="00FF3C4F" w:rsidP="00FF3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C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 w:rsidR="00215188" w:rsidRPr="00FF3C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проведённых</w:t>
            </w:r>
            <w:r w:rsidRPr="00FF3C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контрольных мероприятий (проверок) к профилактическим мероприятиям 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FF3C4F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FF3C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50% и менее</w:t>
            </w:r>
          </w:p>
        </w:tc>
      </w:tr>
      <w:tr w:rsidR="00FF3C4F" w:rsidRPr="00FF3C4F" w:rsidTr="00D83685">
        <w:trPr>
          <w:trHeight w:val="715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FF3C4F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FF3C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FF3C4F" w:rsidRDefault="00FF3C4F" w:rsidP="00FF3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C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запланированных профилактических мероприятий</w:t>
            </w:r>
          </w:p>
          <w:p w:rsidR="00FF3C4F" w:rsidRPr="00FF3C4F" w:rsidRDefault="00FF3C4F" w:rsidP="00FF3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FF3C4F" w:rsidRPr="00FF3C4F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FF3C4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100 %</w:t>
            </w:r>
          </w:p>
          <w:p w:rsidR="00FF3C4F" w:rsidRPr="00FF3C4F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</w:tbl>
    <w:p w:rsidR="00A43EE5" w:rsidRDefault="00A43EE5" w:rsidP="00A43EE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3EE5" w:rsidRDefault="00215188" w:rsidP="00A43EE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ACE">
        <w:rPr>
          <w:rFonts w:ascii="Times New Roman" w:eastAsia="Calibri" w:hAnsi="Times New Roman" w:cs="Times New Roman"/>
          <w:sz w:val="24"/>
          <w:szCs w:val="24"/>
        </w:rPr>
        <w:t>Отчётным</w:t>
      </w:r>
      <w:r w:rsidR="00A43EE5" w:rsidRPr="00E62ACE">
        <w:rPr>
          <w:rFonts w:ascii="Times New Roman" w:eastAsia="Calibri" w:hAnsi="Times New Roman" w:cs="Times New Roman"/>
          <w:sz w:val="24"/>
          <w:szCs w:val="24"/>
        </w:rPr>
        <w:t xml:space="preserve"> периодом для определения значений показателей является календарный год.</w:t>
      </w:r>
    </w:p>
    <w:p w:rsidR="00FF3C4F" w:rsidRPr="00E62ACE" w:rsidRDefault="00FF3C4F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F3C4F" w:rsidRPr="00E62ACE" w:rsidSect="00F458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51D93"/>
    <w:multiLevelType w:val="hybridMultilevel"/>
    <w:tmpl w:val="9CAE34B4"/>
    <w:lvl w:ilvl="0" w:tplc="FF948DB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51971"/>
    <w:multiLevelType w:val="hybridMultilevel"/>
    <w:tmpl w:val="59DCC4A8"/>
    <w:lvl w:ilvl="0" w:tplc="FF948DB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3D8"/>
    <w:rsid w:val="001D633D"/>
    <w:rsid w:val="001E1C25"/>
    <w:rsid w:val="00215188"/>
    <w:rsid w:val="002C6E6B"/>
    <w:rsid w:val="003A2198"/>
    <w:rsid w:val="003A7065"/>
    <w:rsid w:val="003D4F97"/>
    <w:rsid w:val="00430121"/>
    <w:rsid w:val="005236E8"/>
    <w:rsid w:val="00551030"/>
    <w:rsid w:val="0058153F"/>
    <w:rsid w:val="005A5F2D"/>
    <w:rsid w:val="005A6F5C"/>
    <w:rsid w:val="00647FD1"/>
    <w:rsid w:val="006E286A"/>
    <w:rsid w:val="006F21F0"/>
    <w:rsid w:val="00725CCB"/>
    <w:rsid w:val="007D77CA"/>
    <w:rsid w:val="00827AEE"/>
    <w:rsid w:val="00863E7A"/>
    <w:rsid w:val="008913D8"/>
    <w:rsid w:val="009135B8"/>
    <w:rsid w:val="00942000"/>
    <w:rsid w:val="0095474A"/>
    <w:rsid w:val="00983D0D"/>
    <w:rsid w:val="009B4B59"/>
    <w:rsid w:val="00A43EE5"/>
    <w:rsid w:val="00A66FB5"/>
    <w:rsid w:val="00A84B5E"/>
    <w:rsid w:val="00AE61C9"/>
    <w:rsid w:val="00B93C39"/>
    <w:rsid w:val="00BA3C39"/>
    <w:rsid w:val="00BB6923"/>
    <w:rsid w:val="00C27B39"/>
    <w:rsid w:val="00CE7046"/>
    <w:rsid w:val="00D47606"/>
    <w:rsid w:val="00E32F91"/>
    <w:rsid w:val="00E44877"/>
    <w:rsid w:val="00E62ACE"/>
    <w:rsid w:val="00E92FB2"/>
    <w:rsid w:val="00E93B6D"/>
    <w:rsid w:val="00ED6B9A"/>
    <w:rsid w:val="00EE0162"/>
    <w:rsid w:val="00EE59A8"/>
    <w:rsid w:val="00F01964"/>
    <w:rsid w:val="00F229BB"/>
    <w:rsid w:val="00F4588A"/>
    <w:rsid w:val="00F94C42"/>
    <w:rsid w:val="00FA7239"/>
    <w:rsid w:val="00FC0565"/>
    <w:rsid w:val="00FF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62A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2AC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13122&amp;date=12.08.202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2301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GL-BUH</dc:creator>
  <cp:lastModifiedBy>Fedorov</cp:lastModifiedBy>
  <cp:revision>2</cp:revision>
  <cp:lastPrinted>2022-01-27T06:13:00Z</cp:lastPrinted>
  <dcterms:created xsi:type="dcterms:W3CDTF">2023-09-21T13:40:00Z</dcterms:created>
  <dcterms:modified xsi:type="dcterms:W3CDTF">2023-09-21T13:40:00Z</dcterms:modified>
</cp:coreProperties>
</file>